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1A0E" w14:textId="77777777" w:rsidR="00D75CE9" w:rsidRDefault="00D75CE9" w:rsidP="00D75CE9">
      <w:r>
        <w:t>TM01</w:t>
      </w:r>
    </w:p>
    <w:p w14:paraId="04BD7171" w14:textId="77777777" w:rsidR="00D75CE9" w:rsidRDefault="00D75CE9" w:rsidP="00D75CE9">
      <w:r>
        <w:t>Question 1</w:t>
      </w:r>
    </w:p>
    <w:p w14:paraId="72B5B452" w14:textId="77777777" w:rsidR="00D75CE9" w:rsidRDefault="00D75CE9" w:rsidP="00D75CE9">
      <w:r>
        <w:t>a)</w:t>
      </w:r>
    </w:p>
    <w:p w14:paraId="3FD39770" w14:textId="77777777" w:rsidR="00D75CE9" w:rsidRDefault="00D75CE9" w:rsidP="00D75CE9">
      <w:proofErr w:type="spellStart"/>
      <w:r>
        <w:t>i</w:t>
      </w:r>
      <w:proofErr w:type="spellEnd"/>
      <w:r>
        <w:t xml:space="preserve">. A histogram and a box and whisker-plot can be used to display the distribution of heights. The histogram can be used to check whether the observations </w:t>
      </w:r>
      <w:r w:rsidRPr="0030482A">
        <w:rPr>
          <w:noProof/>
        </w:rPr>
        <w:t>are normally distributed</w:t>
      </w:r>
      <w:r>
        <w:t xml:space="preserve"> and the box and whisker-plot can be used to assess if there are outliers </w:t>
      </w:r>
      <w:r w:rsidRPr="0030482A">
        <w:rPr>
          <w:noProof/>
        </w:rPr>
        <w:t>in</w:t>
      </w:r>
      <w:r>
        <w:t xml:space="preserve"> the data. </w:t>
      </w:r>
    </w:p>
    <w:p w14:paraId="33658206" w14:textId="77777777" w:rsidR="00D75CE9" w:rsidRDefault="00D75CE9" w:rsidP="00D75CE9">
      <w:r>
        <w:t xml:space="preserve">ii. A bar chart is suitable for showing the number of trees </w:t>
      </w:r>
      <w:r w:rsidRPr="0030482A">
        <w:rPr>
          <w:noProof/>
        </w:rPr>
        <w:t>alive</w:t>
      </w:r>
      <w:r>
        <w:t xml:space="preserve"> at each age. A bar chart is suitable for visually inspecting the distribution of frequencies across the categories. </w:t>
      </w:r>
    </w:p>
    <w:p w14:paraId="5839EDF4" w14:textId="77777777" w:rsidR="00D75CE9" w:rsidRDefault="00D75CE9" w:rsidP="00D75CE9">
      <w:r>
        <w:t xml:space="preserve">iii. A Scatterplot of height against ages can be used to display how heights </w:t>
      </w:r>
      <w:r w:rsidRPr="0030482A">
        <w:rPr>
          <w:noProof/>
        </w:rPr>
        <w:t>are distributed</w:t>
      </w:r>
      <w:r>
        <w:t xml:space="preserve"> across the different ages. A bar chart showing the average height across the ages can also be used </w:t>
      </w:r>
      <w:r w:rsidRPr="0030482A">
        <w:rPr>
          <w:noProof/>
        </w:rPr>
        <w:t xml:space="preserve">to </w:t>
      </w:r>
      <w:r>
        <w:rPr>
          <w:noProof/>
        </w:rPr>
        <w:t>inspect the difference in heights across the different ages visually</w:t>
      </w:r>
      <w:r>
        <w:t xml:space="preserve">. </w:t>
      </w:r>
    </w:p>
    <w:p w14:paraId="416A984F" w14:textId="77777777" w:rsidR="00D75CE9" w:rsidRDefault="00D75CE9" w:rsidP="00D75CE9">
      <w:r w:rsidRPr="0030482A">
        <w:rPr>
          <w:noProof/>
        </w:rPr>
        <w:t>b</w:t>
      </w:r>
      <w:r>
        <w:t>)</w:t>
      </w:r>
    </w:p>
    <w:p w14:paraId="3161F367" w14:textId="77777777" w:rsidR="00D75CE9" w:rsidRDefault="00D75CE9" w:rsidP="00D75CE9">
      <w:proofErr w:type="spellStart"/>
      <w:r>
        <w:t>i</w:t>
      </w:r>
      <w:proofErr w:type="spellEnd"/>
      <w:r>
        <w:t xml:space="preserve">. </w:t>
      </w:r>
    </w:p>
    <w:p w14:paraId="15C3950E" w14:textId="77777777" w:rsidR="00D75CE9" w:rsidRDefault="00D75CE9" w:rsidP="00D75CE9">
      <w:r w:rsidRPr="005E0207">
        <w:rPr>
          <w:noProof/>
        </w:rPr>
        <w:drawing>
          <wp:inline distT="0" distB="0" distL="0" distR="0" wp14:anchorId="58514004" wp14:editId="4011BD68">
            <wp:extent cx="4000500" cy="2809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9FD60" w14:textId="77777777" w:rsidR="00D75CE9" w:rsidRDefault="00D75CE9" w:rsidP="00D75CE9">
      <w:r>
        <w:t xml:space="preserve">The distribution of depth measurements deviates from normality. The histogram is bimodal and </w:t>
      </w:r>
      <w:r w:rsidRPr="0030482A">
        <w:rPr>
          <w:noProof/>
        </w:rPr>
        <w:t>is skewed</w:t>
      </w:r>
      <w:r>
        <w:t xml:space="preserve"> to the right. It can also </w:t>
      </w:r>
      <w:r w:rsidRPr="0030482A">
        <w:rPr>
          <w:noProof/>
        </w:rPr>
        <w:t>be observed</w:t>
      </w:r>
      <w:r>
        <w:t xml:space="preserve"> that there are outliers at the higher observations. </w:t>
      </w:r>
    </w:p>
    <w:p w14:paraId="4ABA03B2" w14:textId="77777777" w:rsidR="00D75CE9" w:rsidRDefault="00D75CE9" w:rsidP="00D75CE9">
      <w:r>
        <w:t>ii.</w:t>
      </w:r>
    </w:p>
    <w:p w14:paraId="5D2CA9DD" w14:textId="77777777" w:rsidR="00D75CE9" w:rsidRDefault="00D75CE9" w:rsidP="00D75CE9">
      <w:r w:rsidRPr="005025FB">
        <w:rPr>
          <w:noProof/>
        </w:rPr>
        <w:lastRenderedPageBreak/>
        <w:drawing>
          <wp:inline distT="0" distB="0" distL="0" distR="0" wp14:anchorId="039C2477" wp14:editId="182F8901">
            <wp:extent cx="4676775" cy="2743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D7A33" w14:textId="77777777" w:rsidR="00D75CE9" w:rsidRDefault="00D75CE9" w:rsidP="00D75CE9">
      <w:r>
        <w:t xml:space="preserve">The histogram displays a bimodal distribution that </w:t>
      </w:r>
      <w:r w:rsidRPr="0030482A">
        <w:rPr>
          <w:noProof/>
        </w:rPr>
        <w:t>is skewed</w:t>
      </w:r>
      <w:r>
        <w:t xml:space="preserve"> to the right. The median of the distribution is </w:t>
      </w:r>
      <w:r w:rsidRPr="0030482A">
        <w:rPr>
          <w:noProof/>
        </w:rPr>
        <w:t>greater</w:t>
      </w:r>
      <w:r>
        <w:t xml:space="preserve"> than 30 but less than 40. This histogram does not display any outliers. The histogram in </w:t>
      </w:r>
      <w:r w:rsidRPr="0030482A">
        <w:rPr>
          <w:noProof/>
        </w:rPr>
        <w:t>ii</w:t>
      </w:r>
      <w:r>
        <w:t xml:space="preserve"> is better than the histogram in </w:t>
      </w:r>
      <w:proofErr w:type="spellStart"/>
      <w:r>
        <w:t>i</w:t>
      </w:r>
      <w:proofErr w:type="spellEnd"/>
      <w:r>
        <w:t xml:space="preserve"> because </w:t>
      </w:r>
      <w:r w:rsidRPr="0030482A">
        <w:rPr>
          <w:noProof/>
        </w:rPr>
        <w:t>ii</w:t>
      </w:r>
      <w:r>
        <w:t xml:space="preserve"> presents a clear image because fewer bins </w:t>
      </w:r>
      <w:r w:rsidRPr="0030482A">
        <w:rPr>
          <w:noProof/>
        </w:rPr>
        <w:t>presents</w:t>
      </w:r>
      <w:r>
        <w:t xml:space="preserve"> distinct differences between the classes. </w:t>
      </w:r>
    </w:p>
    <w:p w14:paraId="09C5B41F" w14:textId="77777777" w:rsidR="00D75CE9" w:rsidRDefault="00D75CE9" w:rsidP="00D75CE9">
      <w:r>
        <w:t>iii.</w:t>
      </w:r>
    </w:p>
    <w:p w14:paraId="009BC895" w14:textId="77777777" w:rsidR="00D75CE9" w:rsidRDefault="00D75CE9" w:rsidP="00D75CE9">
      <w:r w:rsidRPr="00A46F14">
        <w:rPr>
          <w:noProof/>
        </w:rPr>
        <w:drawing>
          <wp:inline distT="0" distB="0" distL="0" distR="0" wp14:anchorId="72A79F70" wp14:editId="239C6EBF">
            <wp:extent cx="5286375" cy="27813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A9BE5" w14:textId="77777777" w:rsidR="00D75CE9" w:rsidRDefault="00D75CE9" w:rsidP="00D75CE9">
      <w:r>
        <w:t xml:space="preserve">The histogram in b(ii) displayed the y-axis of the histogram as a frequency of the observations within a specific class while the unit-area histogram presents the area of each bar as a proportion of the observations within that class </w:t>
      </w:r>
      <w:r w:rsidRPr="0030482A">
        <w:rPr>
          <w:noProof/>
        </w:rPr>
        <w:t>to</w:t>
      </w:r>
      <w:r>
        <w:t xml:space="preserve"> the total observations. </w:t>
      </w:r>
    </w:p>
    <w:p w14:paraId="5BEBA0FE" w14:textId="77777777" w:rsidR="00D75CE9" w:rsidRDefault="00D75CE9" w:rsidP="00D75CE9">
      <w:r>
        <w:t xml:space="preserve">Verify </w:t>
      </w:r>
      <w:proofErr w:type="gramStart"/>
      <w:r>
        <w:t>the  sum</w:t>
      </w:r>
      <w:proofErr w:type="gramEnd"/>
      <w:r>
        <w:t xml:space="preserve">  = (0.00526 + 0.01579 + 0.01842 + 0.01228+0.01140+0.01998+0.01228+0.00351+0.001754) = 0.1*10 = 1</w:t>
      </w:r>
    </w:p>
    <w:p w14:paraId="798C1EF0" w14:textId="77777777" w:rsidR="00D75CE9" w:rsidRDefault="00D75CE9" w:rsidP="00D75CE9">
      <w:r>
        <w:lastRenderedPageBreak/>
        <w:t>iv.</w:t>
      </w:r>
    </w:p>
    <w:p w14:paraId="0F8BE842" w14:textId="77777777" w:rsidR="00D75CE9" w:rsidRDefault="00D75CE9" w:rsidP="00D75CE9">
      <w:pPr>
        <w:autoSpaceDE w:val="0"/>
        <w:autoSpaceDN w:val="0"/>
        <w:adjustRightInd w:val="0"/>
        <w:spacing w:before="0" w:beforeAutospacing="0" w:after="0" w:afterAutospacing="0"/>
        <w:ind w:left="720"/>
        <w:rPr>
          <w:rFonts w:ascii="Segoe UI" w:hAnsi="Segoe UI" w:cs="Segoe UI"/>
          <w:b/>
          <w:bCs/>
          <w:szCs w:val="24"/>
        </w:rPr>
      </w:pPr>
      <w:r>
        <w:rPr>
          <w:rFonts w:ascii="Segoe UI" w:hAnsi="Segoe UI" w:cs="Segoe UI"/>
          <w:b/>
          <w:bCs/>
          <w:szCs w:val="24"/>
        </w:rPr>
        <w:t xml:space="preserve">Descriptive Statistics: Depth </w:t>
      </w:r>
    </w:p>
    <w:p w14:paraId="0559E440" w14:textId="77777777" w:rsidR="00D75CE9" w:rsidRDefault="00D75CE9" w:rsidP="00D75CE9">
      <w:pPr>
        <w:autoSpaceDE w:val="0"/>
        <w:autoSpaceDN w:val="0"/>
        <w:adjustRightInd w:val="0"/>
        <w:spacing w:before="0" w:beforeAutospacing="0" w:after="0" w:afterAutospacing="0"/>
        <w:ind w:left="720"/>
        <w:rPr>
          <w:rFonts w:ascii="Segoe UI" w:hAnsi="Segoe UI" w:cs="Segoe UI"/>
          <w:b/>
          <w:bCs/>
          <w:szCs w:val="24"/>
        </w:rPr>
      </w:pPr>
    </w:p>
    <w:p w14:paraId="64962E89" w14:textId="77777777" w:rsidR="00D75CE9" w:rsidRDefault="00D75CE9" w:rsidP="00D75CE9">
      <w:pPr>
        <w:autoSpaceDE w:val="0"/>
        <w:autoSpaceDN w:val="0"/>
        <w:adjustRightInd w:val="0"/>
        <w:spacing w:before="0" w:beforeAutospacing="0" w:after="0" w:afterAutospacing="0"/>
        <w:ind w:left="72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Variable    N   </w:t>
      </w:r>
      <w:proofErr w:type="gramStart"/>
      <w:r>
        <w:rPr>
          <w:rFonts w:ascii="Courier New" w:hAnsi="Courier New" w:cs="Courier New"/>
          <w:sz w:val="18"/>
          <w:szCs w:val="18"/>
        </w:rPr>
        <w:t>Mean  Median</w:t>
      </w:r>
      <w:proofErr w:type="gramEnd"/>
    </w:p>
    <w:p w14:paraId="70841BF4" w14:textId="77777777" w:rsidR="00D75CE9" w:rsidRDefault="00D75CE9" w:rsidP="00D75CE9">
      <w:pPr>
        <w:autoSpaceDE w:val="0"/>
        <w:autoSpaceDN w:val="0"/>
        <w:adjustRightInd w:val="0"/>
        <w:spacing w:before="0" w:beforeAutospacing="0" w:after="0" w:afterAutospacing="0"/>
        <w:ind w:left="72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Depth      </w:t>
      </w:r>
      <w:proofErr w:type="gramStart"/>
      <w:r>
        <w:rPr>
          <w:rFonts w:ascii="Courier New" w:hAnsi="Courier New" w:cs="Courier New"/>
          <w:sz w:val="18"/>
          <w:szCs w:val="18"/>
        </w:rPr>
        <w:t>114  39.24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37.00</w:t>
      </w:r>
    </w:p>
    <w:p w14:paraId="173145D8" w14:textId="77777777" w:rsidR="00D75CE9" w:rsidRDefault="00D75CE9" w:rsidP="00D75CE9">
      <w:r>
        <w:t xml:space="preserve">The mean of the observations is </w:t>
      </w:r>
      <w:r w:rsidRPr="00A3568D">
        <w:rPr>
          <w:noProof/>
        </w:rPr>
        <w:t>39.24</w:t>
      </w:r>
      <w:r>
        <w:rPr>
          <w:noProof/>
        </w:rPr>
        <w:t>,</w:t>
      </w:r>
      <w:r>
        <w:t xml:space="preserve"> and the median is 37.00. The mean is </w:t>
      </w:r>
      <w:r w:rsidRPr="00A3568D">
        <w:rPr>
          <w:noProof/>
        </w:rPr>
        <w:t>greater</w:t>
      </w:r>
      <w:r>
        <w:t xml:space="preserve"> than the median because the observations </w:t>
      </w:r>
      <w:r w:rsidRPr="00A3568D">
        <w:rPr>
          <w:noProof/>
        </w:rPr>
        <w:t>are skewed</w:t>
      </w:r>
      <w:r>
        <w:t xml:space="preserve"> to the right. The </w:t>
      </w:r>
      <w:r w:rsidRPr="00A3568D">
        <w:rPr>
          <w:noProof/>
        </w:rPr>
        <w:t>extreme</w:t>
      </w:r>
      <w:r>
        <w:t xml:space="preserve"> observations of the right of the distribution curve </w:t>
      </w:r>
      <w:r w:rsidRPr="00A3568D">
        <w:rPr>
          <w:noProof/>
        </w:rPr>
        <w:t>affect</w:t>
      </w:r>
      <w:r>
        <w:t xml:space="preserve"> the mean by inflating the value. </w:t>
      </w:r>
    </w:p>
    <w:p w14:paraId="06BD4342" w14:textId="77777777" w:rsidR="008E0306" w:rsidRDefault="008E0306"/>
    <w:sectPr w:rsidR="008E0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wszQxNzc1NTQ3NjFR0lEKTi0uzszPAykwrAUAMPMV4ywAAAA="/>
  </w:docVars>
  <w:rsids>
    <w:rsidRoot w:val="00D75CE9"/>
    <w:rsid w:val="004E2920"/>
    <w:rsid w:val="008E0306"/>
    <w:rsid w:val="00955F8C"/>
    <w:rsid w:val="00B329C7"/>
    <w:rsid w:val="00D7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18CD8"/>
  <w15:chartTrackingRefBased/>
  <w15:docId w15:val="{BEC89D8F-26E1-4D35-A1F4-E70E5462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CE9"/>
    <w:pPr>
      <w:spacing w:before="100" w:beforeAutospacing="1" w:after="100" w:afterAutospacing="1" w:line="240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F8C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5F8C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5F8C"/>
    <w:pPr>
      <w:keepNext/>
      <w:keepLines/>
      <w:spacing w:before="40" w:after="0"/>
      <w:outlineLvl w:val="2"/>
    </w:pPr>
    <w:rPr>
      <w:rFonts w:eastAsiaTheme="majorEastAsia" w:cstheme="majorBidi"/>
      <w:b/>
      <w:color w:val="404040" w:themeColor="text1" w:themeTint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F8C"/>
    <w:rPr>
      <w:rFonts w:eastAsiaTheme="majorEastAsia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5F8C"/>
    <w:rPr>
      <w:rFonts w:eastAsiaTheme="majorEastAsia" w:cstheme="majorBid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5F8C"/>
    <w:rPr>
      <w:rFonts w:eastAsiaTheme="majorEastAsia" w:cstheme="majorBidi"/>
      <w:b/>
      <w:color w:val="404040" w:themeColor="text1" w:themeTint="B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2023-04-04T08:11:00Z</dcterms:created>
  <dcterms:modified xsi:type="dcterms:W3CDTF">2023-04-04T08:11:00Z</dcterms:modified>
</cp:coreProperties>
</file>